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2D" w:rsidRDefault="0022772D" w:rsidP="00227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Gore", br. 002/18)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 -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", br. 019/18) a </w:t>
      </w:r>
      <w:proofErr w:type="spellStart"/>
      <w:r>
        <w:rPr>
          <w:rFonts w:ascii="Times New Roman" w:hAnsi="Times New Roman" w:cs="Times New Roman"/>
          <w:sz w:val="24"/>
          <w:szCs w:val="24"/>
        </w:rPr>
        <w:t>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prethodno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pribavljenoj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saglasnoti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turizma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ODLUKU 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usvajanju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Programa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privremenih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objekata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teritoriji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opštine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Polje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posebnim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osvrtom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ski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centar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Cmiljača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Usvaja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osvrtom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ski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Cmiljača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osvrtom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ski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Cmiljača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biće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objavljen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turizma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roku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tri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Br._________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Skupština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Opština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Polje</w:t>
      </w:r>
      <w:proofErr w:type="spellEnd"/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Abaz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Dizdarević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72D" w:rsidRDefault="0022772D" w:rsidP="0022772D">
      <w:pPr>
        <w:spacing w:after="200" w:line="276" w:lineRule="auto"/>
        <w:jc w:val="center"/>
        <w:rPr>
          <w:sz w:val="24"/>
          <w:szCs w:val="24"/>
          <w:lang w:val="sr-Latn-C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Obrazloženje</w:t>
      </w:r>
      <w:proofErr w:type="spellEnd"/>
    </w:p>
    <w:p w:rsidR="0022772D" w:rsidRDefault="0022772D" w:rsidP="002277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usvajanju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Programa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teritoriji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Bijelo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Polje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posebnim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osvrtom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ski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centar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Cmiljača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22772D" w:rsidRDefault="0022772D" w:rsidP="002277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je u članu116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planiranju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prostora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izgradnji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Gore", br. 064/17, 044/18, 063/18)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kojem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 “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objekti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postavljaju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grade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skladu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Programom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Program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stava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sadrži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naročito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zone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smjernice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urbanističkim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uslovima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postavljanje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vrste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oblik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dimenzije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Program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jedinica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samouprave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period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pet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godina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prethodno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pribavljenoj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Ministarstva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organa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državne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nadležnih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kulturnih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dobara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životne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sredine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Izuzetno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stava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područja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morskog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dobra,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nacionalnog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parka, Program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Ministarstvo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prethodno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pribavljenom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mišljenju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jedinice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samouprave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organa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državne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nadležnih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kulturnih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dobara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životne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sredine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Program 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objavljuje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internet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stranici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Ministarstva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jedinice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samouprave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roku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od tri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donošenja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Urbanističke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izdaje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Ministarstvo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jedinica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samouprave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tehničke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izdaje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organ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tehničke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Na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izdavanje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urbanističkih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tehničkih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shodno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primjenjuju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odredbe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74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izdavanje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iz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stava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plaća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naknada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čiju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visinu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određuje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Vlada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.”</w:t>
      </w:r>
    </w:p>
    <w:p w:rsidR="0022772D" w:rsidRDefault="0022772D" w:rsidP="0022772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Razlog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predmetu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cilju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Programa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čega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određene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lokacije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postavljanje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istih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osnovni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uslovi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oblikovanja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postavljanja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korišćenja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ski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centra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Cmiljača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uz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sagledavanje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prostora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određivanje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lokacija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postavljanje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uređaja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opreme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skladu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važećom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planskom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dokumentacijom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predmetnom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772D" w:rsidRDefault="0022772D" w:rsidP="002277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sz w:val="28"/>
          <w:szCs w:val="28"/>
          <w:lang w:val="sr-Latn-C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Predlog ovog planskog dokumenta razmatran je od strane Ministarstva održivog razvoja i turizma i nakon izvršene provjere Programa sa aspekta nadležnosti Ministarstva, uključujući i životnu sredinu, na isti je data Saglasnost br.104-206/91 od 16.11.2018.godine.</w:t>
      </w:r>
    </w:p>
    <w:p w:rsidR="0022772D" w:rsidRDefault="0022772D" w:rsidP="0022772D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sr-Latn-CS"/>
        </w:rPr>
        <w:tab/>
      </w:r>
    </w:p>
    <w:p w:rsidR="0022772D" w:rsidRDefault="0022772D" w:rsidP="0022772D">
      <w:pPr>
        <w:spacing w:line="256" w:lineRule="auto"/>
        <w:jc w:val="both"/>
        <w:rPr>
          <w:sz w:val="28"/>
          <w:szCs w:val="28"/>
        </w:rPr>
      </w:pPr>
    </w:p>
    <w:p w:rsidR="0022772D" w:rsidRDefault="0022772D" w:rsidP="002277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Sekretarijat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za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stambeno-komunalne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poslove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saobraćaj</w:t>
      </w:r>
      <w:proofErr w:type="spellEnd"/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C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Crna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Gora</w:t>
      </w:r>
    </w:p>
    <w:p w:rsidR="0022772D" w:rsidRDefault="0022772D" w:rsidP="0022772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C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Opština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Polje</w:t>
      </w:r>
      <w:proofErr w:type="spellEnd"/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Br.01-</w:t>
      </w: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Polje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SKUPŠTINA OPŠTINE</w:t>
      </w: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  <w:t xml:space="preserve">Na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osnovu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člana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58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stav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tačka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Zakona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lokalnoj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samoupravi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("</w:t>
      </w:r>
      <w:proofErr w:type="spellStart"/>
      <w:r>
        <w:rPr>
          <w:rFonts w:ascii="Times New Roman" w:hAnsi="Times New Roman" w:cs="Times New Roman"/>
          <w:sz w:val="28"/>
          <w:szCs w:val="28"/>
        </w:rPr>
        <w:t>Službeni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list </w:t>
      </w:r>
      <w:proofErr w:type="spellStart"/>
      <w:r>
        <w:rPr>
          <w:rFonts w:ascii="Times New Roman" w:hAnsi="Times New Roman" w:cs="Times New Roman"/>
          <w:sz w:val="28"/>
          <w:szCs w:val="28"/>
        </w:rPr>
        <w:t>Crne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Gore", br. 002/18)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dostavljam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predlog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Odluke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>
        <w:rPr>
          <w:rFonts w:ascii="Times New Roman" w:hAnsi="Times New Roman" w:cs="Times New Roman"/>
          <w:sz w:val="28"/>
          <w:szCs w:val="28"/>
        </w:rPr>
        <w:t>usvajanju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Programa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privremenih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objekata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teritoriji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opštine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Polje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posebnim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osvrtom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ski </w:t>
      </w:r>
      <w:proofErr w:type="spellStart"/>
      <w:r>
        <w:rPr>
          <w:rFonts w:ascii="Times New Roman" w:hAnsi="Times New Roman" w:cs="Times New Roman"/>
          <w:sz w:val="28"/>
          <w:szCs w:val="28"/>
        </w:rPr>
        <w:t>centar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Cmiljača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</w:p>
    <w:p w:rsidR="0022772D" w:rsidRDefault="0022772D" w:rsidP="0022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izvjestioca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prilikom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razmatranja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predloga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odluke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određen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je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Dejan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Luković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sekretar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Sekretarijata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stambeno-komunalne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poslove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saobraćaj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2772D" w:rsidRDefault="0022772D" w:rsidP="00227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Petar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Smolović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s.r.</w:t>
      </w:r>
      <w:proofErr w:type="spellEnd"/>
    </w:p>
    <w:p w:rsidR="007C08E0" w:rsidRDefault="007C08E0">
      <w:bookmarkStart w:id="0" w:name="_GoBack"/>
      <w:bookmarkEnd w:id="0"/>
    </w:p>
    <w:sectPr w:rsidR="007C08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2D"/>
    <w:rsid w:val="0022772D"/>
    <w:rsid w:val="007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BF25547-3C5A-4410-B90F-039ACA5F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72D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2018-11-27T09:29:00Z</dcterms:created>
  <dcterms:modified xsi:type="dcterms:W3CDTF">2018-11-27T09:29:00Z</dcterms:modified>
</cp:coreProperties>
</file>